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DE0" w:rsidRDefault="00E82DE0" w:rsidP="00E82DE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82, Their Score: 72</w:t>
      </w:r>
    </w:p>
    <w:p w:rsidR="00E82DE0" w:rsidRDefault="00E82DE0" w:rsidP="00E82DE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went on the road for a Monday night game against Flint Kearsley. Fenton came away with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82-72 victory to improve </w:t>
      </w:r>
      <w:proofErr w:type="spellStart"/>
      <w:r>
        <w:rPr>
          <w:rFonts w:ascii="Arial" w:hAnsi="Arial" w:cs="Arial"/>
          <w:color w:val="000000"/>
        </w:rPr>
        <w:t>there</w:t>
      </w:r>
      <w:proofErr w:type="spellEnd"/>
      <w:r>
        <w:rPr>
          <w:rFonts w:ascii="Arial" w:hAnsi="Arial" w:cs="Arial"/>
          <w:color w:val="000000"/>
        </w:rPr>
        <w:t xml:space="preserve"> season record to 10-4.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eclipsed the </w:t>
      </w:r>
      <w:proofErr w:type="gramStart"/>
      <w:r>
        <w:rPr>
          <w:rFonts w:ascii="Arial" w:hAnsi="Arial" w:cs="Arial"/>
          <w:color w:val="000000"/>
        </w:rPr>
        <w:t>1000 point</w:t>
      </w:r>
      <w:proofErr w:type="gramEnd"/>
      <w:r>
        <w:rPr>
          <w:rFonts w:ascii="Arial" w:hAnsi="Arial" w:cs="Arial"/>
          <w:color w:val="000000"/>
        </w:rPr>
        <w:t xml:space="preserve"> milestone for his career with 16 points.  Sam Dillard chipped in 27 points and Gage Graham had 20 points. </w:t>
      </w:r>
    </w:p>
    <w:p w:rsidR="00E82DE0" w:rsidRPr="00E82DE0" w:rsidRDefault="00E82DE0" w:rsidP="00E82DE0"/>
    <w:sectPr w:rsidR="00E82DE0" w:rsidRPr="00E8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E0"/>
    <w:rsid w:val="00E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F8D9AC-277A-4446-9EF1-0BCF22FA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D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2024-01-30T12:49:00Z</dcterms:created>
  <dcterms:modified xsi:type="dcterms:W3CDTF">2024-01-30T12:55:00Z</dcterms:modified>
</cp:coreProperties>
</file>