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73B9" w14:textId="77777777" w:rsidR="00F61AD4" w:rsidRPr="00F61AD4" w:rsidRDefault="00F61AD4" w:rsidP="00F61AD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61AD4">
        <w:rPr>
          <w:rFonts w:ascii="Helvetica Neue" w:eastAsia="Times New Roman" w:hAnsi="Helvetica Neue" w:cs="Times New Roman"/>
          <w:color w:val="000000"/>
          <w:sz w:val="20"/>
          <w:szCs w:val="20"/>
        </w:rPr>
        <w:t>Set 1:  SCHS-17; FHS-25</w:t>
      </w:r>
    </w:p>
    <w:p w14:paraId="25E76F07" w14:textId="77777777" w:rsidR="00F61AD4" w:rsidRPr="00F61AD4" w:rsidRDefault="00F61AD4" w:rsidP="00F61AD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61AD4">
        <w:rPr>
          <w:rFonts w:ascii="Helvetica Neue" w:eastAsia="Times New Roman" w:hAnsi="Helvetica Neue" w:cs="Times New Roman"/>
          <w:color w:val="000000"/>
          <w:sz w:val="20"/>
          <w:szCs w:val="20"/>
        </w:rPr>
        <w:t>Set 2:  SCHS-18; FHS-25</w:t>
      </w:r>
    </w:p>
    <w:p w14:paraId="3A9B2BD2" w14:textId="77777777" w:rsidR="00F61AD4" w:rsidRPr="00F61AD4" w:rsidRDefault="00F61AD4" w:rsidP="00F61AD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61AD4">
        <w:rPr>
          <w:rFonts w:ascii="Helvetica Neue" w:eastAsia="Times New Roman" w:hAnsi="Helvetica Neue" w:cs="Times New Roman"/>
          <w:color w:val="000000"/>
          <w:sz w:val="20"/>
          <w:szCs w:val="20"/>
        </w:rPr>
        <w:t>Set 3:  SCHS-20; FHS-25</w:t>
      </w:r>
    </w:p>
    <w:p w14:paraId="7C583B80" w14:textId="77777777" w:rsidR="00F61AD4" w:rsidRDefault="00F61AD4"/>
    <w:sectPr w:rsidR="00F6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D4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7C9CC"/>
  <w15:chartTrackingRefBased/>
  <w15:docId w15:val="{1F8A2DEB-1375-B64A-9B0D-1D1857F9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2020-10-20T13:02:00Z</dcterms:created>
  <dcterms:modified xsi:type="dcterms:W3CDTF">2020-10-20T13:03:00Z</dcterms:modified>
</cp:coreProperties>
</file>