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90A8" w14:textId="77777777" w:rsidR="001E5815" w:rsidRPr="001E5815" w:rsidRDefault="001E5815" w:rsidP="001E5815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E5815">
        <w:rPr>
          <w:rFonts w:ascii="inherit" w:eastAsia="Times New Roman" w:hAnsi="inherit" w:cs="Segoe UI Historic"/>
          <w:color w:val="050505"/>
          <w:sz w:val="23"/>
          <w:szCs w:val="23"/>
        </w:rPr>
        <w:t>The SC Varsity Boys split their baker games today against Goodrich losing the first game 171-212 and then winning the second game 224-174. We won the baker series 395-386 putting us in the lead 6-4.</w:t>
      </w:r>
    </w:p>
    <w:p w14:paraId="3A1A5081" w14:textId="77777777" w:rsidR="001E5815" w:rsidRPr="001E5815" w:rsidRDefault="001E5815" w:rsidP="001E5815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E5815">
        <w:rPr>
          <w:rFonts w:ascii="inherit" w:eastAsia="Times New Roman" w:hAnsi="inherit" w:cs="Segoe UI Historic"/>
          <w:color w:val="050505"/>
          <w:sz w:val="23"/>
          <w:szCs w:val="23"/>
        </w:rPr>
        <w:t>The boys took the first game 955-911 winning 8 more points and Goodrich taking 1 point. This put us up 14-5.</w:t>
      </w:r>
    </w:p>
    <w:p w14:paraId="1E8F25AE" w14:textId="77777777" w:rsidR="001E5815" w:rsidRPr="001E5815" w:rsidRDefault="001E5815" w:rsidP="001E5815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E5815">
        <w:rPr>
          <w:rFonts w:ascii="inherit" w:eastAsia="Times New Roman" w:hAnsi="inherit" w:cs="Segoe UI Historic"/>
          <w:color w:val="050505"/>
          <w:sz w:val="23"/>
          <w:szCs w:val="23"/>
        </w:rPr>
        <w:t>The boys followed it up with a good second game and winning 930-779, taking another 8 points with Goodrich scoring 1. This gave us the series total for the last 2 points. FINAL SCORE 24-6.</w:t>
      </w:r>
    </w:p>
    <w:p w14:paraId="74A53C41" w14:textId="77777777" w:rsidR="001E5815" w:rsidRPr="001E5815" w:rsidRDefault="001E5815" w:rsidP="001E5815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E5815">
        <w:rPr>
          <w:rFonts w:ascii="inherit" w:eastAsia="Times New Roman" w:hAnsi="inherit" w:cs="Segoe UI Historic"/>
          <w:color w:val="050505"/>
          <w:sz w:val="23"/>
          <w:szCs w:val="23"/>
        </w:rPr>
        <w:t xml:space="preserve">Good scores by the boys:  Maverick Davis - 235, Nick Johnson - 189, Adam Ferris - 206, Tyler Anthony - 208, and Joe </w:t>
      </w:r>
      <w:proofErr w:type="spellStart"/>
      <w:r w:rsidRPr="001E5815">
        <w:rPr>
          <w:rFonts w:ascii="inherit" w:eastAsia="Times New Roman" w:hAnsi="inherit" w:cs="Segoe UI Historic"/>
          <w:color w:val="050505"/>
          <w:sz w:val="23"/>
          <w:szCs w:val="23"/>
        </w:rPr>
        <w:t>Genovesi</w:t>
      </w:r>
      <w:proofErr w:type="spellEnd"/>
      <w:r w:rsidRPr="001E581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- 219 &amp; 211 (430 series).</w:t>
      </w:r>
    </w:p>
    <w:p w14:paraId="5E83A4B8" w14:textId="77777777" w:rsidR="001E5815" w:rsidRPr="001E5815" w:rsidRDefault="001E5815" w:rsidP="001E5815"/>
    <w:sectPr w:rsidR="001E5815" w:rsidRPr="001E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15"/>
    <w:rsid w:val="001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B71D8"/>
  <w15:chartTrackingRefBased/>
  <w15:docId w15:val="{A1A9F64A-4DE8-A541-A63A-EB51402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2022-01-31T14:05:00Z</dcterms:created>
  <dcterms:modified xsi:type="dcterms:W3CDTF">2022-01-31T14:06:00Z</dcterms:modified>
</cp:coreProperties>
</file>